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3a961" w14:textId="8a3a9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мәслихаттың 2010 жылғы 15 қыркүйектегі № С-27/1 шешімі өз күшін жойды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2014 жылғы 19 қарашадағы № 5С-36/18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жергiлiктi мемлекеттiк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40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Бурабай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«Щучинск қаласының, Бурабай кентінің, Оқжетпес селосының жерін аймақтарға бөлу сызбасын және жер салығының базалық ставкаларын ұлғаю (азаю) проценттерін бекіту туралы» 2010 жылғы 15 қыркүйектегі Бурабай аудандық мәслихаттың № С-27/1 (Нормативтік құқықтық актілерді мемлекеттік тіркеу тізілімінде № 1-19-183 болып тіркелген, 2010 жылғы 11 қарашада аудандық «Бурабай» газетінде, 2010 жылғы 11 қарашада аудандық «Луч»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өз күшін жойды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қол қойылған күнінен бастап күшіне енеді және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ХХХVI (кезектен тыс)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Қ.Байбуров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міндеттерін атқарушы                       Ж.Бектұров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