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a8198" w14:textId="7aa81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 әкімдігінің күші жойылған қаулыларын тану туралы</w:t>
      </w:r>
    </w:p>
    <w:p>
      <w:pPr>
        <w:spacing w:after="0"/>
        <w:ind w:left="0"/>
        <w:jc w:val="both"/>
      </w:pPr>
      <w:r>
        <w:rPr>
          <w:rFonts w:ascii="Times New Roman"/>
          <w:b w:val="false"/>
          <w:i w:val="false"/>
          <w:color w:val="000000"/>
          <w:sz w:val="28"/>
        </w:rPr>
        <w:t>Батыс Қазақстан облысы Қаратөбе ауданы әкімдігінің 2014 жылғы 9 қазандағы № 149 қаулысы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 - өзі басқару туралы"</w:t>
      </w:r>
      <w:r>
        <w:rPr>
          <w:rFonts w:ascii="Times New Roman"/>
          <w:b w:val="false"/>
          <w:i w:val="false"/>
          <w:color w:val="000000"/>
          <w:sz w:val="28"/>
        </w:rPr>
        <w:t xml:space="preserve">, 1998 жылғы 24 наурыздағы </w:t>
      </w:r>
      <w:r>
        <w:rPr>
          <w:rFonts w:ascii="Times New Roman"/>
          <w:b w:val="false"/>
          <w:i w:val="false"/>
          <w:color w:val="000000"/>
          <w:sz w:val="28"/>
        </w:rPr>
        <w:t>"Нормативтік құқықтық актілер туралы"</w:t>
      </w:r>
      <w:r>
        <w:rPr>
          <w:rFonts w:ascii="Times New Roman"/>
          <w:b w:val="false"/>
          <w:i w:val="false"/>
          <w:color w:val="000000"/>
          <w:sz w:val="28"/>
        </w:rPr>
        <w:t xml:space="preserve"> Заңдарын басшылыққа ала отырып, шығарылған нормативтік – құқықтық актілерді тәртіпке келтіру мақсатында, аудан әкімдігі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Қаратөбе ауданы әкімдігінің төмендегі қаулыларының күші жойылды деп танылсын:</w:t>
      </w:r>
      <w:r>
        <w:br/>
      </w:r>
      <w:r>
        <w:rPr>
          <w:rFonts w:ascii="Times New Roman"/>
          <w:b w:val="false"/>
          <w:i w:val="false"/>
          <w:color w:val="000000"/>
          <w:sz w:val="28"/>
        </w:rPr>
        <w:t>
      </w:t>
      </w:r>
      <w:r>
        <w:rPr>
          <w:rFonts w:ascii="Times New Roman"/>
          <w:b w:val="false"/>
          <w:i w:val="false"/>
          <w:color w:val="000000"/>
          <w:sz w:val="28"/>
        </w:rPr>
        <w:t xml:space="preserve">1. 2009 жылғы 9 қаңтардағы №38 "Үш пайыз мөлшерінде мүгедектер үшін жұмыс орындарының квотасын белгілеу туралы" (Нормативтік құқықтық актілерді мемлекеттік тіркеу тізілімінде №7-9-74 тіркелген, 2009 жылғы 20 ақпандағы №8 "Қаратөбе өңірі" газетінде жарияланған) Қаратөбе ауданы әкімдігінің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2. 2009 жылғы 4 қыркүйектегі №155 "Аудан әкімдігінің 2009 жылғы 9 қаңтардағы "Үш пайыз мөлшерінде мүгедектер үшін жұмыс орындарының квотасын белгілеу туралы" №38 қаулысына өзгерістер мен толықтырулар енгізу туралы" (Нормативтік құқықтық актілерді мемлекеттік тіркеу тізілімінде №7-9-86 тіркелген, 2009 жылғы 18 қыркүйектегі №38-39 "Қаратөбе өңірі" газетінде жарияланған) Қаратөбе ауданы әкімдігінің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3. 2010 жылғы 14 мамырдағы №76 "2010 жылдың сәуір – маусымында және қазан – желтоқсанда кезекті шақыру жасындағы азаматтарды мерзімді әскери қызметке шақыру туралы" (Нормативтік құқықтық актілерді мемлекеттік тіркеу тізілімінде №7-9-96 тіркелген, 2010 жылғы 11 маусымдағы №23 "Қаратөбе өңірі" газетінде жарияланған) Қаратөбе ауданы әкімдігінің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4. 2013 жылғы 29 наурыздағы №75 "Ауылдық елді мекендерге жұмыс істеуге және тұруға келген денсаулық сақтау, білім беру, әлеуметтік қамсыздандыру, мәдениет, спорт және ветеринария мамандарына әлеуметтік қолдау шараларын ұсыну" мемлекеттік қызмет көрсету регламентін бекіту туралы" (Нормативтік құқықтық актілерді мемлекеттік тіркеу тізілімінде №3266 тіркелген, 2013 жылы 03 мамырдағы №18 "Қаратөбе өңірі" газетінде жарияланған) Қаратөбе ауданы әкімдігінің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А.Шахаров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