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9a76" w14:textId="5c29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2011 жылғы 24 маусымдағы № 199 "2011-2012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31 желтоқсандағы № 481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2011 жылғы 24 маусымдағы № 199 "2011-2012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12 шілдеде № 3373 тіркелген, 2011 жылғы 19 шілдеде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