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2219b" w14:textId="a7221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"Шектеу іс-шараларын белгілеу туралы" Маржанбұлақ ауылдық округі әкімінің 2015 жылғы 28 тамызындағы № 228 шешімің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Маржанбұлақ ауылдық округінің әкімінің 2015 жылғы 24 желтоқсандағы № 389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тармағына сәйкес, "Қазақстан Республикасы Ауыл шаруашылығы Министрлігі ветеринариялық бақылау және қадағалау комитетінің Алға аудандық аумақтық инспекциясы" мемлекеттік мекемесінің бас мемлекеттік ветеринариялық-санитариялық инспекторының 2015 жылдың 24 желтоқсанындағы № 6-10/156 ұсынысы негізінде, Маржанбұлақ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Маржанбұлақ ауылдық округі әкімінің 2015 жылғы 28 тамызындағы № 228 "Шектеу іс-шараларын белгілеу туралы" (нормативтік құқықтық актілерді мемлекеттік тіркеудің тізіліміне № 4525 болып енгізілген, 2015 жылғы 01 қазанда аудандық "Жұлдыз-Звезда"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күннен бастап күшіне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Маржанбұлақ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Б.Т. Кангужин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