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625b" w14:textId="99b6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Қызылжар ауылдық округінің әкімінің 2013 жылғы 18 желтоқсандағы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Қызылжар ауылдық округі әкімінің 2015 жылғы 3 қарашадағы № 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, "Қобда аудандық аумақтық инспекциясының Бас мемлекеттік ветеринариялық – санитарлық инспекторының 2015 жылғы 29 қазандағы № 298 "Шектеу іс –шараларын тоқтату туралы" ұсынысы негізінде, Қызылжа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ының Қызылжар ауылдық округінің әкімінің 2013 жылғы 18 желтоқсандағы № 3 "Шектеу іс-шаралары туралы" (нормативтік құқықтық актілерді мемлекеттік тіркеудің тізіліміне № 3722 болып енгізілген, 2014 жылдағы 9 қаңтардағы № 1 (6503)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ж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а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