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eadd" w14:textId="b96e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 күші жойылды деп 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21 қазандағы № 531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«Бюджеттердің түсімдері мен шығыстары жөніндегі есептерді беру ережесін, мерзімін және нысандарын бекіту туралы» Қазақстан Республикасы Қаржы Министрінің 2009 жылғы 20 шілдедегі № 306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5749 болып тіркелген, 2009 жылғы 28 тамызда № 131 (1728)) «Заң газетінде» жарияланған;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«Бюджеттердің түсімдері мен шығыстары жөніндегі есептерді беру ережесін, мерзімін және нысандарын бекіту туралы» Қазақстан Республикасы Қаржы Министрінің 2009 жылғы 20 шілдедегі № 306 бұйрығына өзгеріс мен толықтырулар енгізу туралы» Қазақстан Республикасы Қаржы министрінің 2010 жылғы 8 желтоқсандағы № 614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6701 болып тіркелген, «Казахстанская правда» 2011 жылғы 15 қаңтардағы № 13-14 (26434-26435) күштері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(3. А. Ерназарова)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Республикасының Әділет министрлігіне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«Әділет» ақпараттық-құқықтық жүйесінде ресми түрде жариялауды және Қазақстан Республикасы Қаржы министрлігінің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                                             Б.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