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7231" w14:textId="4437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әкімі 2015 жылғы 23 желтоқсандағы № 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 "Жамбыл облысы әкімдігінің ауыл шаруашылығы басқармасы" коммуналдық мемлекеттік мекемесі заңнамада белгіленген тәртіппен және мерзімдерде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облыс әкімінің кейбір шешімдерінің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әкімінің күші жойылды деп танылған шешімдерінің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"Мал шаруашылығы өнімдерінің өнімділігін және сапасын арттыруды субсидиялауға құжаттарын бекіту туралы" Жамбыл облысы әкімінің 2012 жылғы 28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2012 жылғы 9 шілдеде № 1811 болып тіркелген, 2012 жылғы 10 шілдеде "Ақ жол"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"Асыл тұқымды мал шаруашылығын қолдауды субсидиялауға қажетті құжаттар нысандарын бекіту туралы" Жамбыл облысы әкімінің 2012 жылғы 28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2012 жылғы 9 шілдеде № 1812 болып тіркелген, 2012 жылғы 21 шілдеде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