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6b23" w14:textId="8826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коммуналдық мүлікті мүліктік жалдауға (жалға алуға) беру кезінде жалдау ақысының мөлшерлемесін есептеу қағидаларын бекіту туралы" Қарағанды облысы әкімдігінің 2014 жылғы 08 қазандағы № 54/05 қаулысының күші жойылды деп тану туралы" Қарағанды облысы әкімдігінің 2015 жылғы 22 сәуірдегі № 18/01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10 шілдедегі № 38/01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1998 жылғы 24 наурыздағы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"Облыстық коммуналдық мүлікті мүліктік жалдауға (жалға алуға) беру кезінде жалдау ақысының мөлшерлемесін есептеу қағидаларын бекіту туралы" Қарағанды облысы әкімдігінің 2014 жылғы 08 қазандағы № 54/05 қаулысының күші жойылды деп тану туралы" Қарағанды облысы әкімдігінің 2015 жылғы 22 сәуірдегі № 18/01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нұсқалған қаулының мемлекеттік тілдегі 1-тармағындығы "1904" сандары "2805"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бірінші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