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593c" w14:textId="d785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әкімдігінің 2015 жылғы 28 қаңтардағы "Қарағанды қаласының коммуналдық мүлкін мүліктік жалға алуға (жалға алу) беру кезінде жалгерлік мөлшерлемесін есептеу Қағидаларын бекіту туралы" № 03/03 қаулысының күші жойылды деп тану туралы</w:t>
      </w:r>
    </w:p>
    <w:p>
      <w:pPr>
        <w:spacing w:after="0"/>
        <w:ind w:left="0"/>
        <w:jc w:val="both"/>
      </w:pPr>
      <w:r>
        <w:rPr>
          <w:rFonts w:ascii="Times New Roman"/>
          <w:b w:val="false"/>
          <w:i w:val="false"/>
          <w:color w:val="000000"/>
          <w:sz w:val="28"/>
        </w:rPr>
        <w:t>Қарағанды қаласы әкімдігінің 2015 жылғы 1 маусымдағы № 25/02 қаулысы</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Ұлттық экономика министрлігінің 2015 жылғы 17 наурыздағы № 212 бұйрығымен бекітілген мемлекеттік мүлікті мүліктік жалдауға (жалға) беру </w:t>
      </w:r>
      <w:r>
        <w:rPr>
          <w:rFonts w:ascii="Times New Roman"/>
          <w:b w:val="false"/>
          <w:i w:val="false"/>
          <w:color w:val="000000"/>
          <w:sz w:val="28"/>
        </w:rPr>
        <w:t>қағидаларына</w:t>
      </w:r>
      <w:r>
        <w:rPr>
          <w:rFonts w:ascii="Times New Roman"/>
          <w:b w:val="false"/>
          <w:i w:val="false"/>
          <w:color w:val="000000"/>
          <w:sz w:val="28"/>
        </w:rPr>
        <w:t xml:space="preserve"> сәйкес, Қарағанды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1. 
</w:t>
      </w:r>
      <w:r>
        <w:rPr>
          <w:rFonts w:ascii="Times New Roman"/>
          <w:b w:val="false"/>
          <w:i w:val="false"/>
          <w:color w:val="000000"/>
          <w:sz w:val="28"/>
        </w:rPr>
        <w:t>
Қарағанды қаласы әкімдігінің 2015 жылғы 28 қаңтардағы "Қарағанды қаласының коммуналдық мүлкін мүліктік жалға алуға (жалға алу) беру кезінде жалгерлік мөлшерлемесін есептеу Қағидаларын бекіту туралы" (нормативтік құқықтық актілерді мемлекеттік тіркеу тізілімінде 2984 нөмірімен тіркелген, "Әділет" ақпараттық-құқықтық жүйесінде 2015 жылғы 24 ақпанда жарияланған) № 03/03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2. 
</w:t>
      </w:r>
      <w:r>
        <w:rPr>
          <w:rFonts w:ascii="Times New Roman"/>
          <w:b w:val="false"/>
          <w:i w:val="false"/>
          <w:color w:val="000000"/>
          <w:sz w:val="28"/>
        </w:rPr>
        <w:t xml:space="preserve">
Осы қаулының орындалуын бақылау Қарағанды қаласы әкімінің орынбасары Р.Т. Мүкееваға жүктелсін.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Қала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Әубәкіров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