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f043" w14:textId="1caf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әкімдігі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2015 жылғы 21 мамырдағы № 20/04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1998 жылғы 24 наурыздағы "Нормативтiк құқықтық актiлер туралы" Заңының 40-бабы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Балқаш қаласы әкімдігінің 2014 жылғы 27 қарашадағы № 49/01 "Қалалық коммуналдық мүлікті мүліктік жалдауға (жалға алуға) беру кезінде жалдау ақысының мөлшерлемесін есептеу Қағидаларын бекіту туралы" (нормативтік құқықтық актілердің мемлекеттік тіркеу тізіліміндегі тіркеу нөмірі № 2907, 2015 жылғы 16 қаңтардағы № 4-5 (12255) "Балқаш өңірі" және 2015 жылғы 14 қаңтардағы № 3 (1324) "Северное Прибалхашье"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Балқаш қаласы әкімі аппаратының мемлекеттік-құқықтық жұмыс бөлімі (Б.С. Асылбеков) заңнамада белгіленген тәртіппен, осы қаулыдан туындайтын тиісті жұмысты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Балқаш қаласы әкімі аппаратының басшысы Сандугаш Сабетовна Асылбековаға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Балқаш қаласының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Райымбеков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