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293c" w14:textId="b002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Звездный ауылдық округінің Звездное ауылы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2015 жылғы 29 қыркүйектегі № 49/02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Қазақсатан Республикасының 2002 жылдың 10 шілдесіндегі "Ветеринария туралы" Заңының 10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10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Осакаров ауданының мемлекеттік ветеринариялық-санитариялық бас инспекторы Мұратбек Жақыпбайұлы Бейсенбековтың 2015 жылдың 28 қыркүйегіндегі № 02-29/843 ұсынысы негізінде, Звездное ауылдық аумағында жылқы арасынан ринопневмония ошағын жою бойынша ветеринариялық – санитариялық іс-шаралар комплексінің өтуіне байланысты,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Звездный ауылдық округінің Звездное ауылы аумағында белгіленген шектеу іс – 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Осакаров ауданы әкімдігінің 2015 жылғы 15 маусымдағы № 33/01 "Звездный ауылдық округінің Звездное ауылы аумағында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26 маусымдағы № 3301, болып тіркелген 2015 жылғы 4 шілдедегі № 27 (7459) "Сельский труженик" аудандық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Н.Ламбеков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ауыл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Министрлігі ветеринариялық бақылау және қадағалау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Комитетінің Осакаров аудандық аумақтық инспекциясы"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__________________М.Бейсенбеков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жылдың 29 қыркүйек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