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1235" w14:textId="14c1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және Қазақстан Республикасы Көлік және коммуникация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 қыркүйектегі № 895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министрлігінің және Қазақстан Республикасы Көлік және коммуникация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Кадр жұмысы департаменті (М.Н. Иғалиев)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Республикасының Әділет министрлігіне жіберуді;</w:t>
      </w:r>
      <w:r>
        <w:br/>
      </w:r>
      <w:r>
        <w:rPr>
          <w:rFonts w:ascii="Times New Roman"/>
          <w:b w:val="false"/>
          <w:i w:val="false"/>
          <w:color w:val="000000"/>
          <w:sz w:val="28"/>
        </w:rPr>
        <w:t>
</w:t>
      </w:r>
      <w:r>
        <w:rPr>
          <w:rFonts w:ascii="Times New Roman"/>
          <w:b w:val="false"/>
          <w:i w:val="false"/>
          <w:color w:val="000000"/>
          <w:sz w:val="28"/>
        </w:rPr>
        <w:t>
      2)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интернет-ресурсында осы бұйрықты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Министрдін</w:t>
      </w:r>
      <w:r>
        <w:br/>
      </w:r>
      <w:r>
        <w:rPr>
          <w:rFonts w:ascii="Times New Roman"/>
          <w:b w:val="false"/>
          <w:i w:val="false"/>
          <w:color w:val="000000"/>
          <w:sz w:val="28"/>
        </w:rPr>
        <w:t>
</w:t>
      </w:r>
      <w:r>
        <w:rPr>
          <w:rFonts w:ascii="Times New Roman"/>
          <w:b w:val="false"/>
          <w:i/>
          <w:color w:val="000000"/>
          <w:sz w:val="28"/>
        </w:rPr>
        <w:t>      міндетін атқарушы                                   С. Сарсенов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қ</w:t>
      </w:r>
      <w:r>
        <w:rPr>
          <w:rFonts w:ascii="Times New Roman"/>
          <w:b w:val="false"/>
          <w:i/>
          <w:color w:val="000000"/>
          <w:sz w:val="28"/>
        </w:rPr>
        <w:t>ызмет істері ж</w:t>
      </w:r>
      <w:r>
        <w:rPr>
          <w:rFonts w:ascii="Times New Roman"/>
          <w:b w:val="false"/>
          <w:i/>
          <w:color w:val="000000"/>
          <w:sz w:val="28"/>
        </w:rPr>
        <w:t>ә</w:t>
      </w:r>
      <w:r>
        <w:rPr>
          <w:rFonts w:ascii="Times New Roman"/>
          <w:b w:val="false"/>
          <w:i/>
          <w:color w:val="000000"/>
          <w:sz w:val="28"/>
        </w:rPr>
        <w:t>не</w:t>
      </w:r>
      <w:r>
        <w:br/>
      </w:r>
      <w:r>
        <w:rPr>
          <w:rFonts w:ascii="Times New Roman"/>
          <w:b w:val="false"/>
          <w:i w:val="false"/>
          <w:color w:val="000000"/>
          <w:sz w:val="28"/>
        </w:rPr>
        <w:t>
</w:t>
      </w:r>
      <w:r>
        <w:rPr>
          <w:rFonts w:ascii="Times New Roman"/>
          <w:b w:val="false"/>
          <w:i/>
          <w:color w:val="000000"/>
          <w:sz w:val="28"/>
        </w:rPr>
        <w:t>      сыбайлас жем</w:t>
      </w:r>
      <w:r>
        <w:rPr>
          <w:rFonts w:ascii="Times New Roman"/>
          <w:b w:val="false"/>
          <w:i/>
          <w:color w:val="000000"/>
          <w:sz w:val="28"/>
        </w:rPr>
        <w:t>қ</w:t>
      </w:r>
      <w:r>
        <w:rPr>
          <w:rFonts w:ascii="Times New Roman"/>
          <w:b w:val="false"/>
          <w:i/>
          <w:color w:val="000000"/>
          <w:sz w:val="28"/>
        </w:rPr>
        <w:t>орлы</w:t>
      </w:r>
      <w:r>
        <w:rPr>
          <w:rFonts w:ascii="Times New Roman"/>
          <w:b w:val="false"/>
          <w:i/>
          <w:color w:val="000000"/>
          <w:sz w:val="28"/>
        </w:rPr>
        <w:t>ққ</w:t>
      </w:r>
      <w:r>
        <w:rPr>
          <w:rFonts w:ascii="Times New Roman"/>
          <w:b w:val="false"/>
          <w:i/>
          <w:color w:val="000000"/>
          <w:sz w:val="28"/>
        </w:rPr>
        <w:t>а</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арсы іс-</w:t>
      </w:r>
      <w:r>
        <w:rPr>
          <w:rFonts w:ascii="Times New Roman"/>
          <w:b w:val="false"/>
          <w:i/>
          <w:color w:val="000000"/>
          <w:sz w:val="28"/>
        </w:rPr>
        <w:t>қ</w:t>
      </w:r>
      <w:r>
        <w:rPr>
          <w:rFonts w:ascii="Times New Roman"/>
          <w:b w:val="false"/>
          <w:i/>
          <w:color w:val="000000"/>
          <w:sz w:val="28"/>
        </w:rPr>
        <w:t>имыл агенттігіні</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w:t>
      </w:r>
      <w:r>
        <w:br/>
      </w:r>
      <w:r>
        <w:rPr>
          <w:rFonts w:ascii="Times New Roman"/>
          <w:b w:val="false"/>
          <w:i w:val="false"/>
          <w:color w:val="000000"/>
          <w:sz w:val="28"/>
        </w:rPr>
        <w:t>
</w:t>
      </w:r>
      <w:r>
        <w:rPr>
          <w:rFonts w:ascii="Times New Roman"/>
          <w:b w:val="false"/>
          <w:i/>
          <w:color w:val="000000"/>
          <w:sz w:val="28"/>
        </w:rPr>
        <w:t xml:space="preserve">      ___________ </w:t>
      </w:r>
      <w:r>
        <w:rPr>
          <w:rFonts w:ascii="Times New Roman"/>
          <w:b w:val="false"/>
          <w:i/>
          <w:color w:val="000000"/>
          <w:sz w:val="28"/>
        </w:rPr>
        <w:t>Қ</w:t>
      </w:r>
      <w:r>
        <w:rPr>
          <w:rFonts w:ascii="Times New Roman"/>
          <w:b w:val="false"/>
          <w:i/>
          <w:color w:val="000000"/>
          <w:sz w:val="28"/>
        </w:rPr>
        <w:t xml:space="preserve">. </w:t>
      </w:r>
      <w:r>
        <w:rPr>
          <w:rFonts w:ascii="Times New Roman"/>
          <w:b w:val="false"/>
          <w:i/>
          <w:color w:val="000000"/>
          <w:sz w:val="28"/>
        </w:rPr>
        <w:t>Қ</w:t>
      </w:r>
      <w:r>
        <w:rPr>
          <w:rFonts w:ascii="Times New Roman"/>
          <w:b w:val="false"/>
          <w:i/>
          <w:color w:val="000000"/>
          <w:sz w:val="28"/>
        </w:rPr>
        <w:t>ожамжаров</w:t>
      </w:r>
      <w:r>
        <w:br/>
      </w:r>
      <w:r>
        <w:rPr>
          <w:rFonts w:ascii="Times New Roman"/>
          <w:b w:val="false"/>
          <w:i w:val="false"/>
          <w:color w:val="000000"/>
          <w:sz w:val="28"/>
        </w:rPr>
        <w:t>
</w:t>
      </w:r>
      <w:r>
        <w:rPr>
          <w:rFonts w:ascii="Times New Roman"/>
          <w:b w:val="false"/>
          <w:i/>
          <w:color w:val="000000"/>
          <w:sz w:val="28"/>
        </w:rPr>
        <w:t>      2015 жыл</w:t>
      </w:r>
      <w:r>
        <w:rPr>
          <w:rFonts w:ascii="Times New Roman"/>
          <w:b w:val="false"/>
          <w:i/>
          <w:color w:val="000000"/>
          <w:sz w:val="28"/>
        </w:rPr>
        <w:t>ғ</w:t>
      </w:r>
      <w:r>
        <w:rPr>
          <w:rFonts w:ascii="Times New Roman"/>
          <w:b w:val="false"/>
          <w:i/>
          <w:color w:val="000000"/>
          <w:sz w:val="28"/>
        </w:rPr>
        <w:t>ы 13 қ</w:t>
      </w:r>
      <w:r>
        <w:rPr>
          <w:rFonts w:ascii="Times New Roman"/>
          <w:b w:val="false"/>
          <w:i/>
          <w:color w:val="000000"/>
          <w:sz w:val="28"/>
        </w:rPr>
        <w:t>азан</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министрдің</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1 қыркүйек № 895   </w:t>
      </w:r>
      <w:r>
        <w:br/>
      </w:r>
      <w:r>
        <w:rPr>
          <w:rFonts w:ascii="Times New Roman"/>
          <w:b w:val="false"/>
          <w:i w:val="false"/>
          <w:color w:val="000000"/>
          <w:sz w:val="28"/>
        </w:rPr>
        <w:t xml:space="preserve">
бұйрығына қосымша         </w:t>
      </w:r>
    </w:p>
    <w:bookmarkEnd w:id="1"/>
    <w:bookmarkStart w:name="z9"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және Қазақстан Республикасы Көлік және</w:t>
      </w:r>
      <w:r>
        <w:br/>
      </w:r>
      <w:r>
        <w:rPr>
          <w:rFonts w:ascii="Times New Roman"/>
          <w:b/>
          <w:i w:val="false"/>
          <w:color w:val="000000"/>
        </w:rPr>
        <w:t>
коммуникация министрлігінің күші жойылған кейбір бұйрықтарының</w:t>
      </w:r>
      <w:r>
        <w:br/>
      </w:r>
      <w:r>
        <w:rPr>
          <w:rFonts w:ascii="Times New Roman"/>
          <w:b/>
          <w:i w:val="false"/>
          <w:color w:val="000000"/>
        </w:rPr>
        <w:t>
тізбесі</w:t>
      </w:r>
    </w:p>
    <w:bookmarkEnd w:id="2"/>
    <w:bookmarkStart w:name="z10" w:id="3"/>
    <w:p>
      <w:pPr>
        <w:spacing w:after="0"/>
        <w:ind w:left="0"/>
        <w:jc w:val="both"/>
      </w:pPr>
      <w:r>
        <w:rPr>
          <w:rFonts w:ascii="Times New Roman"/>
          <w:b w:val="false"/>
          <w:i w:val="false"/>
          <w:color w:val="000000"/>
          <w:sz w:val="28"/>
        </w:rPr>
        <w:t>
      1) «Қазақстан Республикасы Көлік және коммуникация министрлігінің мемлекеттік қызметшілердің қызмет этикасының қағидаларын бекіту туралы» Қазақстан Республикасы Көлік және коммуникация министрінің 2013 жылғы 18 желтоқсандағы № 1011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9072 болып тіркелген, нормативтік құқықтық актілердің «Әділет» ақпараттық-құқықтық жүйесінде 2014 жылдың 20 наурызда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 корпусының мемлекеттік әкімшілік лауазымдарына қойылатын біліктілік талаптарын бекіту туралы» Қазақстан Республикасы Көлік және коммуникация министрінің 2014 жылғы 12 ақпандағы № 114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9265 болып тіркелген, нормативтік құқықтық актілердің «Әділет» ақпараттық-құқықтық жүйесінде 2014 жылдың 7 сәуірде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Техникалық реттеу және метрология комитетінің және оның аумақтық органдарының «Б» корпусының әкімшілік мемлекеттік лауазымдарының санаттарына қойылатын біліктілік талаптарын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4 наурыздағы № 57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9245 болып тіркелген, 2014 жылғы 8 сәуірдегі № 67 (27688) «Казахстанская правда», 2014 жылғы 8 сәуірдегі № 67 (28291) «Егемен Қазақстан» газеттерінде жарияланған)); </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 Геология және жер қойнауын пайдалану комитетінің және оның аумақтық органдарының «Б» корпусының мемлекеттік әкімшілік қызметшілерінің лауазымдарының санаттарына біліктілік талаптарын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11 наурыздағы </w:t>
      </w:r>
      <w:r>
        <w:rPr>
          <w:rFonts w:ascii="Times New Roman"/>
          <w:b w:val="false"/>
          <w:i w:val="false"/>
          <w:color w:val="000000"/>
          <w:sz w:val="28"/>
        </w:rPr>
        <w:t>№ 71</w:t>
      </w:r>
      <w:r>
        <w:rPr>
          <w:rFonts w:ascii="Times New Roman"/>
          <w:b w:val="false"/>
          <w:i w:val="false"/>
          <w:color w:val="000000"/>
          <w:sz w:val="28"/>
        </w:rPr>
        <w:t xml:space="preserve"> бұйрығы (нормативтік-құқықтық актілерді мемлекеттік тіркеу тізілімінде № 9288 болып тіркелген, нормативтік құқықтық актілердің «Әділет» ақпараттық-құқықтық жүйесінде 2014 жылдың 9 сәуірде, жарияланған); </w:t>
      </w:r>
      <w:r>
        <w:br/>
      </w: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жаңа технологиялар министрлігінің «Б» корпусы мемлекеттік әкімшілік лауазымдары санаттарына қойылатын біліктілік талаптарын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17 наурыздағы № 86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9287 болып тіркелген, нормативтік құқықтық актілердің «Әділет» ақпараттық-құқықтық жүйесінде 2014 жылдың 7 сәуірде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