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73e" w14:textId="e163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әкімі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әкімінің 2015 жылғы 06 қазандағы № 17-ш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басшылыққа ала отырып, Арал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"Сайлау учаскелерін құру туралы" Арал ауданы әкімінің 2015 жылғы 23 ақпандағы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(мемлекеттік тіркеу тізілімінде 2015 жылдың 2 наурызда № 4889 нөмірімен тіркелген, аудандық "Толқын" газетінің 2015 жылғы 4 наурыздағы № 17 (10065) санында ресми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 "Арал ауданы әкімінің аппараты" мемлекеттік мекемесінің басшысы Әлішева Жұмагүл Нахтайқызына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Шешім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