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0966" w14:textId="b850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іс-шараларды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Архангельск ауылдық округі әкімінің 2015 жылғы 20 қарашадағы № 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Денисов ауданының бас мемлекеттік ветеринариялық-санитариялық инспектордың 2015 жылғы 10 қарашадағы № 01-26/356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Денисов ауданы Архангельское ауылында орналасқан ірі қара малдың пастереллез ауруынан таза емес "Баталинское" жауапкершілігі шектеулі серіктестігі мал шаруашылығының кешені аумағынан шектеу іс-шаралары 2015 жылғы 20 қарашадан бастап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Архангельск ауылдық округі әкімінің 2015 жылғы 2 қазандағы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тіркеу тізілімінде № 5969 болып тіркелген, "Наше время" газетінде 2015 жылғы 19 қарашада жарияланған)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Әлімбаев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