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966" w14:textId="b850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іс-шараларды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Архангельск ауылдық округі әкімінің 2015 жылғы 20 қарашадағы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Денисов ауданының бас мемлекеттік ветеринариялық-санитариялық инспектордың 2015 жылғы 10 қарашадағы № 01-26/356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Денисов ауданы Архангельское ауылында орналасқан ірі қара малдың пастереллез ауруынан таза емес "Баталинское" жауапкершілігі шектеулі серіктестігі мал шаруашылығының кешені аумағынан шектеу іс-шаралары 2015 жылғы 20 қарашадан бастап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Архангельск ауылдық округі әкімінің 2015 жылғы 2 қазандағы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тіркеу тізілімінде № 5969 болып тіркелген, "Наше время" газетінде 2015 жылғы 19 қарашада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Әлімбаев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