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6611" w14:textId="a0d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әкімдігінің 2015 жылғы 17 мамырдағы № 105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2015 жылғы 29 қыркүйектегі №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әкімдігінің 2015 жылғы 17 мамырдағы № 105 «Жангелдин ауданының шалғайдағы елді мекендерде тұратын балаларды жалпы білім беретін мектептерге тасымалдаудың схемасы мен қағидаларын бекіту туралы» (Нормативтік құқықтық актілерді мемлекеттік тіркеу тізілімінде № 5710 болып тіркелген, 2015 жылғы 7 шілдеде «Біздің Торғай»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