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0cfe" w14:textId="c74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26 қазандағы № 333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43-1-бабының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Мәдениет және ақпарат министрінің және Қазақстан Республикасы Дін істері агенттігі төрағасының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Республикасы Мәдениет және спорт министрлігінің Заң қызметі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апталық мерзімде Қазақстан Республикасының Әділет министрлігіне, Қазақстан Республикасы Әділет министрлігінің «Республикалық құқықтық ақпарат орталығы» РМК және мерзімді баспа басылымдарына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спорт министрлігінің интернет-ресурсында бұйрықтардың күші жойылды деп тану туралы ақпаратты орналастыруды және нормативтік құқықтық актілер тізбесінен алып тастауды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Мұхамедиұлы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333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Мәдениет және ақпарат министрінің және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Дін істері агенттігі төрағасының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«Іс жүргізу және құжаттарды сақтау саласындағы тексеру парақтарының нысандарын бекіту туралы» Қазақстан Республикасы Мәдениет және ақпарат министрінің 2012 жылғы 10 тамыздағы № 123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7911 болып тіркелген, «Егемен Қазақстан» газетінде 2012 жылғы 19 қыркүйекте № 609-614 (27687)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«Жүзеге асырылатын міндеттерді орындау үшін қажетті және жеткілікті дербес деректердің тізбесін бекіту туралы» Қазақстан Республикасы Дін істері агенттігі төрағасының 2013 жылғы 28 тамыздағы № 38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8748 болып тіркелген, «Егемен Қазақстан» газетінде 2013 жылғы 5 желтоқсанда № 268 (28207)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«Іс жүргізу және құжаттарды сақтау саласындағы тексеру парақтарының нысандарын бекіту туралы» Қазақстан Республикасы Мәдениет және ақпарат министрінің 2012 жылғы 10 тамыздағы № 123 бұйрығына өзгерістер енгізу туралы» Қазақстан Республикасы Мәдениет және ақпарат министрінің 2013 жылғы 22 қазандағы № 243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8920 болып тіркелген, «Егемен Қазақстан» газетінде 2013 жылғы 5 желтоқсанда № 268 (28207)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Дін істері агенттігінің мемлекеттік қызметшілерінің қызметтік этикасының кағидаларын бекіту туралы» Қазақстан Республикасы Дін істері агенттігі төрағасының 2013 жылғы 22 қарашадағы № 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9020 болып тіркелген, «Әділет» ақпараттық-құқықтық жүйесінде 2014 жылғы 16 қаңтарда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