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5c3d" w14:textId="c165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әкімінің 2015 жылғы 10 сәуірдегі "Баянауыл ауданы аумағында табиғи сипаттағы төтенше жағдайды жариялау туралы" № 04 шешімі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2015 жылғы 11 тамыздағы № 15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және ауданда табиғи сипаттағы төтенше жағдайдын аяқталуына байланысты,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ауданы әкімінің 2015 жылғы 10 сәуірдегі "Баянауыл ауданы аумағында табиғи сипаттағы төтенше жағдайды жариялау туралы" № 04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4418 тіркелген, 2015 жылғы 13 сәуірдегі "Баянтау"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Қ.Қ. Әбілғазинге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