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b140" w14:textId="1d3b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бұрын қабылданған қаулысын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2015 жылғы 12 маусымдағы № 172/6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ауданының/әкiмдiгi/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Шарбақты ауданы әкімдігінің бұрын қабылданған, 2014 жылғы 25 ақпандағы "Қоғамдық жұмыстарға тарту түрінде жазаны өтеуге сотталған тұлғаларға арналған қоғамдық жұмыстардың түрлерін белгілеу туралы" № 68/2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 Әділет департаментінің нормативтік құқықтық актілерді мемлекеттік тіркеу тізілімінде 2014 жылғы 28 наурызда № 3744 тіркелген, 2014 жылғы 10 сәуірдегі аудандық № 15 "Маралды" және № 15 "Трибуна"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