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b781" w14:textId="88bb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мәслихатының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ақына аудандық мәслихатының 2015 жылғы 31 наурыздағы № 36/15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 40 бабы 2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""Шал ақын ауданы бойынша жер салығының базалық төлемақысын түзету туралы" Шал ақын ауданы маслихатының 2009 жылғы 25 желтоқсандағы № 20/10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саналсын (2010 жылғы 1 ақпандағы мемлекеттік тіркеу реестрінде № 13-14-93 тіркелген, "Парыз" газетінің 2010 жылғы 19 ақпандағы, "Новатор" газетінің 2010 жылғы 12 ақпандағы нөмірлерінде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көшірмесі нормативтік құқықтық актілерді мемлекеттік тіркеу реестріндегі сәйкес жазбаларға енгізу үшін Солтүстік Қазақстан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ХХХVІ 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Сақтанов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