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a156" w14:textId="ccc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әкімдігінің 2015 жылғы 17 сәуірдегі № 257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12 қазандағы № 456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әкімдігінің 2015 жылғы 17 сәуірдегі № 257 "Махамбет ауданының шалғайдағы елді мекендерінде тұратын балаларды жалпы білім беретін мектептерге тасымалдаудың схемалары мен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18 мамырдағы № 3208 болып тіркеліп, аудандық "Жайық шұғыласы" газетінің 2015 жылғы 21 мамырдағы № 20 (6177) санында жарияланған)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Нәутиев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