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291a" w14:textId="130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 әкімінің 2015 жылғы 27 сәуірдегі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2015 жылғы 17 маусымдағы № 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Махамбет аудандық аумақтық инспекциясы" мемлекеттік мекемесінің Бас мемлекеттік ветеринариялық-санитариялық инспекторының 2015 жылғы 11 маусымдағы № 139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 әкімінің 2015 жылғы 27 сәуірдегі 
</w:t>
      </w:r>
      <w:r>
        <w:rPr>
          <w:rFonts w:ascii="Times New Roman"/>
          <w:b w:val="false"/>
          <w:i w:val="false"/>
          <w:color w:val="000000"/>
          <w:sz w:val="28"/>
        </w:rPr>
        <w:t>
№ 9 "Шектеу іс-шараларын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3197 болып тіркеліп, "Жайық шұғыласы" газетінің 2015 жылдың 14 мамырындағы № 19 (6176)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Бейбарыс ауылдық округі әкімі м/а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С.Х. Утегалиева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