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68a7" w14:textId="8e16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2014 жылғы 20 ақпандағы № 41 "Коммуналдық меншікке келіп түскен қараусыз қалған жануарларды пайдалану Қағидасын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ауданы әкімдігінің 2015 жылғы 20 шілдедегі № 166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меншікке келіп түскен қараусыз қалған жануарларды пайдалану Қағидасын бекіту туралы" Мақат ауданы әкімдігінің 2014 жылғы 20 ақпандағы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2858 тіркелген, 2014 жылғы 6 наурызда "Мақат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аудан әкімінің орынбасары Ж. Мүсеповке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