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cc07" w14:textId="d62c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2015 жылғы 17 қыркүйектегі № 326-V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 .Сакупов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17 қыркүйектегі № 326-V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23 шілдедегі № 243-V "Үйде оқитын мүгедек балаларға материалдық қамсыздандыруды тағайындау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12 тамызда № 2966 болып тіркелген, 2014 жылғы 14 тамызда № 31 "Мақат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24 желтоқсандағы № 272-V "Мақат ауданында тұратын аз қамтылған отбасыларға (азаматтарға) тұрғын үй көмегін көрсетудің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8 қаңтарда № 3073 болып тіркелген, 2015 жылғы 15 қаңтарда № 2 "Мақат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2015 жылғы 20 наурыздағы № 287-V "Аудандық мәслихаттың 2014 жылғы 24 желтоқсандағы № 272-V "Мақат ауданында тұратын аз қамтылған отбасыларға (азаматтарға) тұрғын үй көмегін көрсетудің қағидасын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15 сәуірде № 3169 болып тіркелген, 2015 жылғы 23 сәуірде № 16 "Мақат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