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03c4" w14:textId="7730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2014 жылғы 19 желтоқсандағы № 38/206-V "Түркістан қаласы бойынша коммуналдық қалдықтардың пайда болу және жинақталу нормаларын, коммуналдық қалдықтарды жинау, әкету, көму және кәдеге жарату тарифтерін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2015 жылғы 15 қазандағы № 46/266-V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Үкіметінің кейбір шешімдерінің күші жойылды деп тану туралы» Қазақстан Республикасы Үкіметінің 2015 жылғы 3 сәуірдегі № 196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департаментінің 2015 жылғы 18 маусымдағы № 2-26-3/1941 хатына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мәслихатының 2014 жылғы 19 желтоқсандағы № 38/206-V «Түркістан қаласы бойынша коммуналдық қалдықтардың пайда болу және жинақталу нормаларын, коммуналдық қалдықтарды жинау, әкету, көму және кәдеге жарату тарифтерін бекіту туралы» (Нормативтік құқықтық актілерді мемлекеттік тіркеу тізілімінде № 2957 тіркелген, 2015 жылғы 13 қаңтардағы «Түркістан», «Туркистон»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С.Тәженов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М.Ибраим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