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d1c" w14:textId="d347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2013 жылғы 24 шілдедегі № 18/123-V "Аягөз қаласы бойынша коммуналдық қалдықтардың қалыптасу, жинақталу нормаларын және коммуналдық қалдықтарды жинау, әкету, көму, кәдеге жарату тарифтерін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2015 жылғы 25 желтоқсандағы N 43/315-V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24 наурыз 1998 жылғы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Аягөз аудандық мәслихатының 2013 жылғы 24 шілдедегі № 18/123-V "</w:t>
      </w:r>
      <w:r>
        <w:rPr>
          <w:rFonts w:ascii="Times New Roman"/>
          <w:b/>
          <w:i w:val="false"/>
          <w:color w:val="000000"/>
          <w:sz w:val="28"/>
        </w:rPr>
        <w:t>Аягөз қаласы бойынша коммуналдық қалдықтардың қалыптасу, жинақталу нормаларын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коммуналдық қалдықтарды жинау, әкету, көму, кәдеге жарату тарифтерін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(нормативтік құқықтық актілерді мемлекеттік тіркеу Тізілімінде 3030 нөмірімен тіркелген, "Аягөз жаңалықтары" газетінің 2013 жылғы 21 тамызда № 63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Бозтаев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