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5614" w14:textId="fac5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қаулыларының күші жойылды деп есептеу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2016 жылғы 19 ақпандағы № 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жылдағы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әкімдігінің қаулыларының күші жойылды деп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Астрахан ауданы әкімдігінің 2008 жылғы 10 сәуірдегі № 87 «Астрахан ауданындағы мүгедектер үшін жұмыс орындарының квотасын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1-6-84 тіркелген, аудандық «Маяк» газетінде 2008 жылғы 16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Астрахан ауданы әкімдігінің 2012 жылғы 14 маусымдағы № 212 «Астрахан ауданында жұмыс орындарына квота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1-6-175 тіркелген, аудандық «Маяк» газетінде 2012 жылғы 7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