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512ba" w14:textId="d6512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Бұланды аудандық мәслихатының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аудандық мәслихатының 2016 жылғы 5 мамырдағы № 6С-3/3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2001 жылғы 23 қаңтардағы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Бұланды аудандық мәслихаты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"Бұланды аудандық мәслихатының аппараты" мемлекеттік мекемесінің Ережесін бекіту туралы" Бұланды аудандық мәслихатының 2014 жылғы 12 қарашадағы № 5С-33/4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тану туралы.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қол қойылған күнінен бастап күшіне енеді және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– сессияның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Б.Қажақанов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Ш.Құсайынов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