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b8bc" w14:textId="338b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2014 жылғы 14 наурыздағы № 23-191 "Зеренді аудандық мәслихаттың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10 маусымдағы № 4-28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27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заңнамасына сәйкес келтіру мақсатымен,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мәслихатының "Зеренді аудандық мәслихаттың регламентін бекіту туралы" 2014 жылғы 14 наурыздағы № 23-191 (Нормативтік құқықтық актілерді мемлекеттік тіркеудің тізілімінде № 4092 тіркелген, 2014 жылғы 25 сәуірдегі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