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27a0" w14:textId="bd42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ауданы мәслихатының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2016 жылғы 13 мамырдағы № 3/3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Үкіметінің кейбір шешімдеріне өзгерістер мен толықтырулар енгізу туралы" Қазақстан Республикасы Үкіметінің 2016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Келесі Қорғалжын аудандық мәслихат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Қорғалжын аудандық мәслихатының 2013 жылғы 09 қазандағы № 3/19 "Қорғалжын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3856 нормативтік құқықтық актілерін мемлекеттік Тіркеу тізімінде тіркелген, 2013 жылдың 1 қараша "Нұр-Қорғалжын" аудандық газетте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Қорғалжын аудандық мәслихатының 2015 жылғы 17 қыркүйектегі № 2/39 "Қорғалжын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Қорғалжын аудандық мәслихатының 2013 жылғы 9 қазандағы № 3/19 шешіміне өзгерістер енгізу туралы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4995 нормативтік құқықтық актілерін мемлекеттік Тіркеу тізімінде тіркелген, 2015 жылғы 8 қазанда "Нұр-Қорғалжын" аудандық газетте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күнінен бастап күшіне енеді және қолданысқа енгізіледі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Б.Мажитова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Ө.Балғабаев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