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cd04" w14:textId="fbec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регламентін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2016 жылғы 10 маусымдағы № 7/4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“Қазақстан Республикасындағы жергілікті мемлекеттік басқару және өзін - 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2013 жылғы 3 желтоқсандағы № 704 Жарлығымен бекітілген Мәслихаттың </w:t>
      </w:r>
      <w:r>
        <w:rPr>
          <w:rFonts w:ascii="Times New Roman"/>
          <w:b w:val="false"/>
          <w:i w:val="false"/>
          <w:color w:val="000000"/>
          <w:sz w:val="28"/>
        </w:rPr>
        <w:t>үлгі регламентіне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44-бабының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Қорғалжын аудандық мәслихатының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Қорғалжын аудандық мәслихатының 2014 жылғы 9 сәуірдегі № 2/23 "Қорғалжын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4166 нормативтік құқықтық актілерін мемлекеттік Тіркеу тізімінде тіркелген, 2014 жылдың 13 маусымда "Нұр-Қорғалжын" аудандық газетте жарияланған) шешімнің күші жойылды деп таңылсын.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күннен бастап күшіне еніп, қолданысқа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Қорғалжын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Б.Мажитова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