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8e64" w14:textId="34e8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мәслихаттың 2015 жылғы 16 қазандағы № 5С-46/1 шешімі өз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2016 жылғы 15 қаңтардағы № 5С-51/2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жергiлiктi мемлекеттiк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«Бурабай аудандық мәслихат аппаратының «Б» корпусы мемлекеттік әкімшілік қызметшілерінің қызметін жыл сайынғы бағалаудың әдістемесін бекіту туралы» 2015 жылғы 16 қазандағы Бурабай аудандық мәслихаттың № 5С-46/1 (Нормативтік құқықтық актілерді мемлекеттік тіркеу тізілімінде № 5050 болып тіркелген, 2015 жылғы 17 қарашада аудандық «Бурабай» газетінде, 2015 жылғы 17 қарашада аудандық «Луч»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қол қойылған күнінен бастап күшіне енеді және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LІ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М.Қаржаспаев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