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f9cc" w14:textId="ce1f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25 маусымдағы № 214 "Пайданылмайтын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2016 жылғы 12 ақпандағы № 263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12 ақпандағы № 214 "Пайданылмайтын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(әділет органдарында 2015 жылғы 9 шілдеде № 4426 санымен тіркелген, аудандық "Жұлдыз-Звезда" газетінің 2015 жылғы 14 шілдедегі № 26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