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1ded" w14:textId="ad41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әкімдігінің кейбір қаулылардың күшін жою туралы</w:t>
      </w:r>
    </w:p>
    <w:p>
      <w:pPr>
        <w:spacing w:after="0"/>
        <w:ind w:left="0"/>
        <w:jc w:val="both"/>
      </w:pPr>
      <w:r>
        <w:rPr>
          <w:rFonts w:ascii="Times New Roman"/>
          <w:b w:val="false"/>
          <w:i w:val="false"/>
          <w:color w:val="000000"/>
          <w:sz w:val="28"/>
        </w:rPr>
        <w:t>Ақтөбе облысы Қарғалы ауданының әкімдігінің 2016 жылғы 16 мамырдағы № 190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06 сәуірдегі "Құқықтық актiлер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1.Қарғалы ауданы әкімдігінің </w:t>
      </w:r>
      <w:r>
        <w:rPr>
          <w:rFonts w:ascii="Times New Roman"/>
          <w:b w:val="false"/>
          <w:i w:val="false"/>
          <w:color w:val="000000"/>
          <w:sz w:val="28"/>
        </w:rPr>
        <w:t>қосымшаға</w:t>
      </w:r>
      <w:r>
        <w:rPr>
          <w:rFonts w:ascii="Times New Roman"/>
          <w:b w:val="false"/>
          <w:i w:val="false"/>
          <w:color w:val="000000"/>
          <w:sz w:val="28"/>
        </w:rPr>
        <w:t xml:space="preserve"> сәйкес кейбір қаулылардың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2.Осы қаулының орындалуын бақылау аудан әкімі аппаратының басшысы Қ.Байсеуповке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Қ.Ізтілеу</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қаулысына қосымша</w:t>
            </w:r>
          </w:p>
        </w:tc>
      </w:tr>
    </w:tbl>
    <w:p>
      <w:pPr>
        <w:spacing w:after="0"/>
        <w:ind w:left="0"/>
        <w:jc w:val="left"/>
      </w:pPr>
      <w:r>
        <w:rPr>
          <w:rFonts w:ascii="Times New Roman"/>
          <w:b/>
          <w:i w:val="false"/>
          <w:color w:val="000000"/>
        </w:rPr>
        <w:t xml:space="preserve"> Қарғалы ауданы әкімдігінің кейбір қаулылардың күші жойылатын тізімі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1.Қарғалы ауданы әкімдігінің 2011 жылғы 31 тамыздағы </w:t>
      </w:r>
      <w:r>
        <w:rPr>
          <w:rFonts w:ascii="Times New Roman"/>
          <w:b w:val="false"/>
          <w:i w:val="false"/>
          <w:color w:val="000000"/>
          <w:sz w:val="28"/>
        </w:rPr>
        <w:t>№ 246</w:t>
      </w:r>
      <w:r>
        <w:rPr>
          <w:rFonts w:ascii="Times New Roman"/>
          <w:b w:val="false"/>
          <w:i w:val="false"/>
          <w:color w:val="000000"/>
          <w:sz w:val="28"/>
        </w:rPr>
        <w:t xml:space="preserve"> "Бас бостандығынан айыру орындарынан босатылған тұлғалар мен интернаттық ұйымдарды бітіруші кәмелетке толмағандар үшін жұмыс орындарына квота белгілеу туралы" (нормативтік құқықтық кесімдерді мемлекеттік тіркеу тізілімінде 2011 жылғы 20 қыркүйекте № 3-6-126 болып тіркелген, "Қарғалы" газетінің 2011 жылғы 29 қыркүйектегі № 55 санында ресми жарияланған); </w:t>
      </w:r>
      <w:r>
        <w:br/>
      </w:r>
      <w:r>
        <w:rPr>
          <w:rFonts w:ascii="Times New Roman"/>
          <w:b w:val="false"/>
          <w:i w:val="false"/>
          <w:color w:val="000000"/>
          <w:sz w:val="28"/>
        </w:rPr>
        <w:t>
      </w:t>
      </w:r>
      <w:r>
        <w:rPr>
          <w:rFonts w:ascii="Times New Roman"/>
          <w:b w:val="false"/>
          <w:i w:val="false"/>
          <w:color w:val="000000"/>
          <w:sz w:val="28"/>
        </w:rPr>
        <w:t xml:space="preserve">2.Қарғалы ауданы әкімдігінің 2013 жылғы 12 қыркүйектегі </w:t>
      </w:r>
      <w:r>
        <w:rPr>
          <w:rFonts w:ascii="Times New Roman"/>
          <w:b w:val="false"/>
          <w:i w:val="false"/>
          <w:color w:val="000000"/>
          <w:sz w:val="28"/>
        </w:rPr>
        <w:t>№ 183</w:t>
      </w:r>
      <w:r>
        <w:rPr>
          <w:rFonts w:ascii="Times New Roman"/>
          <w:b w:val="false"/>
          <w:i w:val="false"/>
          <w:color w:val="000000"/>
          <w:sz w:val="28"/>
        </w:rPr>
        <w:t xml:space="preserve"> "Қарғалы ауданында мүгедектер үшін жұмыс орындарына квота белгілеу туралы" (нормативтік құқықтық кесімдерді мемлекеттік тіркеу тізілімінде 2013 жылғы 25 қыркүйекте № 3648 болып тіркелген, "Қарғалы" газетінің 2013 жылғы 10 қазандағы № 41 (4748) санында ресми жарияланған) қаулысы;</w:t>
      </w:r>
      <w:r>
        <w:br/>
      </w:r>
      <w:r>
        <w:rPr>
          <w:rFonts w:ascii="Times New Roman"/>
          <w:b w:val="false"/>
          <w:i w:val="false"/>
          <w:color w:val="000000"/>
          <w:sz w:val="28"/>
        </w:rPr>
        <w:t>
      </w:t>
      </w:r>
      <w:r>
        <w:rPr>
          <w:rFonts w:ascii="Times New Roman"/>
          <w:b w:val="false"/>
          <w:i w:val="false"/>
          <w:color w:val="000000"/>
          <w:sz w:val="28"/>
        </w:rPr>
        <w:t xml:space="preserve">3.Қарғалы ауданы әкімдігінің 2014 жылғы 08 қаңтардағы </w:t>
      </w:r>
      <w:r>
        <w:rPr>
          <w:rFonts w:ascii="Times New Roman"/>
          <w:b w:val="false"/>
          <w:i w:val="false"/>
          <w:color w:val="000000"/>
          <w:sz w:val="28"/>
        </w:rPr>
        <w:t>№ 25</w:t>
      </w:r>
      <w:r>
        <w:rPr>
          <w:rFonts w:ascii="Times New Roman"/>
          <w:b w:val="false"/>
          <w:i w:val="false"/>
          <w:color w:val="000000"/>
          <w:sz w:val="28"/>
        </w:rPr>
        <w:t xml:space="preserve"> "Қарғалы ауданында қоғамдық жұмыстарды ұйымдастыру және қаржыландыру туралы" (нормативтік құқықтық кесімдерді мемлекеттік тіркеу тізілімінде 2014 жылғы 29 қаңтарында № 3769 болып тіркелген, "Қарғалы" газетінің 2014 жылғы 13 ақпандағы № 7 санында және 2014 жылдың 14 ақпанында "Әділет" АҚЖ-де ресми жарияланған) қаулысы; </w:t>
      </w:r>
      <w:r>
        <w:br/>
      </w:r>
      <w:r>
        <w:rPr>
          <w:rFonts w:ascii="Times New Roman"/>
          <w:b w:val="false"/>
          <w:i w:val="false"/>
          <w:color w:val="000000"/>
          <w:sz w:val="28"/>
        </w:rPr>
        <w:t>
      </w:t>
      </w:r>
      <w:r>
        <w:rPr>
          <w:rFonts w:ascii="Times New Roman"/>
          <w:b w:val="false"/>
          <w:i w:val="false"/>
          <w:color w:val="000000"/>
          <w:sz w:val="28"/>
        </w:rPr>
        <w:t xml:space="preserve">4.Қарғалы ауданы әкімдігінің 2015 жылғы 05 наурыздағы </w:t>
      </w:r>
      <w:r>
        <w:rPr>
          <w:rFonts w:ascii="Times New Roman"/>
          <w:b w:val="false"/>
          <w:i w:val="false"/>
          <w:color w:val="000000"/>
          <w:sz w:val="28"/>
        </w:rPr>
        <w:t>№ 63</w:t>
      </w:r>
      <w:r>
        <w:rPr>
          <w:rFonts w:ascii="Times New Roman"/>
          <w:b w:val="false"/>
          <w:i w:val="false"/>
          <w:color w:val="000000"/>
          <w:sz w:val="28"/>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кесімдерді мемлекеттік тіркеу тізілімінде 2015 жылғы 08 сәуірінде № 4291 болып тіркелген, "Қарғалы" газетінің 2015 жылғы 23 сәуірдегі № 20 (4832) санында және 2015 жылдың 13 сәуіріндегі "Әділет" АҚЖ-де ресми жарияланған); </w:t>
      </w:r>
      <w:r>
        <w:br/>
      </w:r>
      <w:r>
        <w:rPr>
          <w:rFonts w:ascii="Times New Roman"/>
          <w:b w:val="false"/>
          <w:i w:val="false"/>
          <w:color w:val="000000"/>
          <w:sz w:val="28"/>
        </w:rPr>
        <w:t>
      </w:t>
      </w:r>
      <w:r>
        <w:rPr>
          <w:rFonts w:ascii="Times New Roman"/>
          <w:b w:val="false"/>
          <w:i w:val="false"/>
          <w:color w:val="000000"/>
          <w:sz w:val="28"/>
        </w:rPr>
        <w:t xml:space="preserve">5.Қарғалы ауданы әкімдігінің 2016 жылғы 12 ақпандағы </w:t>
      </w:r>
      <w:r>
        <w:rPr>
          <w:rFonts w:ascii="Times New Roman"/>
          <w:b w:val="false"/>
          <w:i w:val="false"/>
          <w:color w:val="000000"/>
          <w:sz w:val="28"/>
        </w:rPr>
        <w:t>№ 50</w:t>
      </w:r>
      <w:r>
        <w:rPr>
          <w:rFonts w:ascii="Times New Roman"/>
          <w:b w:val="false"/>
          <w:i w:val="false"/>
          <w:color w:val="000000"/>
          <w:sz w:val="28"/>
        </w:rPr>
        <w:t xml:space="preserve"> "Қарғалы аудандық құрылыс, сәулет, тұрғын үй-коммуналдық шаруашылығы, жолаушылар көлігі және автомобиль жолдары бөлімі" мемлекеттік мекемесінің Ережесін бекіту туралы" (нормативтік құқықтық кесімдерді мемлекеттік тіркеу тізілімінде 2016 жылғы 14 наурыздағы № 4781 болып тіркелген, "Қарғалы" газетінің 2016 жылғы 31 наурызда № 20 (4890) және 2016 жылдың 04 сәуірінде "Әділет" АҚЖ-де ресми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