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2cd2" w14:textId="b9d2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Мемлекеттік кірістер комитетінің кейбір бұйрықтарын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2016 жылғы 7 қыркүйектегі № 523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50-бабына сәйкес </w:t>
      </w:r>
      <w:r>
        <w:rPr>
          <w:rFonts w:ascii="Times New Roman"/>
          <w:b/>
          <w:i w:val="false"/>
          <w:color w:val="000000"/>
          <w:sz w:val="28"/>
        </w:rPr>
        <w:t>БҰЙЫРАМЫН:</w:t>
      </w:r>
    </w:p>
    <w:bookmarkStart w:name="z5" w:id="0"/>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бұйрыққа</w:t>
      </w:r>
      <w:r>
        <w:rPr>
          <w:rFonts w:ascii="Times New Roman"/>
          <w:b w:val="false"/>
          <w:i w:val="false"/>
          <w:color w:val="000000"/>
          <w:sz w:val="28"/>
        </w:rPr>
        <w:t xml:space="preserve"> қосымшаға сәйкес Қазақстан Республикасының Қаржы министрлігі Мемлекеттік кірістер комитетінің (бұдан әрі - Комитет) кейбір бұйрықтарының күші жойылды деп танылсын.</w:t>
      </w:r>
    </w:p>
    <w:bookmarkEnd w:id="0"/>
    <w:bookmarkStart w:name="z6" w:id="1"/>
    <w:p>
      <w:pPr>
        <w:spacing w:after="0"/>
        <w:ind w:left="0"/>
        <w:jc w:val="both"/>
      </w:pPr>
      <w:r>
        <w:rPr>
          <w:rFonts w:ascii="Times New Roman"/>
          <w:b w:val="false"/>
          <w:i w:val="false"/>
          <w:color w:val="000000"/>
          <w:sz w:val="28"/>
        </w:rPr>
        <w:t>
      2. Комитеттің Заң басқармасы (А.М. Жетібаева) заңнамада белгіленген тәртіпте:</w:t>
      </w:r>
    </w:p>
    <w:bookmarkEnd w:id="1"/>
    <w:bookmarkStart w:name="z7" w:id="2"/>
    <w:p>
      <w:pPr>
        <w:spacing w:after="0"/>
        <w:ind w:left="0"/>
        <w:jc w:val="both"/>
      </w:pPr>
      <w:r>
        <w:rPr>
          <w:rFonts w:ascii="Times New Roman"/>
          <w:b w:val="false"/>
          <w:i w:val="false"/>
          <w:color w:val="000000"/>
          <w:sz w:val="28"/>
        </w:rPr>
        <w:t>
      1) осы бұйрықтың көшірмесін Қазақстан Республикасының Әділет министрлігіне жолдануын;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бұйрықтың "Әділет" ақпараттық-құқықтық жүйесінде ресми жариялануын және Қазақстан Республикасы Қаржы министрлігінің интернет-ресурсында орналастыруын қамтамасыз етсін.</w:t>
      </w:r>
    </w:p>
    <w:bookmarkStart w:name="z9" w:id="3"/>
    <w:p>
      <w:pPr>
        <w:spacing w:after="0"/>
        <w:ind w:left="0"/>
        <w:jc w:val="both"/>
      </w:pPr>
      <w:r>
        <w:rPr>
          <w:rFonts w:ascii="Times New Roman"/>
          <w:b w:val="false"/>
          <w:i w:val="false"/>
          <w:color w:val="000000"/>
          <w:sz w:val="28"/>
        </w:rPr>
        <w:t>
      3. Комитеттің Даму және жаңғырту департаменті Ұйымдастыру-қаржы басқармасының (Н.В. Стрельцова) осы бұйрықты Қазақстан Республикасы Қаржы министрлігі Мемлекеттік кірістер комитетінің "Достық" кедені, Астана және Алматы қалалары, облыстар бойынша мемлекеттік кірістер департаменттерінің және олардын аумақтық органдарының назарына жеткізсін.</w:t>
      </w:r>
    </w:p>
    <w:bookmarkEnd w:id="3"/>
    <w:bookmarkStart w:name="z10"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комитетінің Төрағасының</w:t>
            </w:r>
            <w:r>
              <w:br/>
            </w:r>
            <w:r>
              <w:rPr>
                <w:rFonts w:ascii="Times New Roman"/>
                <w:b w:val="false"/>
                <w:i w:val="false"/>
                <w:color w:val="000000"/>
                <w:sz w:val="20"/>
              </w:rPr>
              <w:t>2016 жылғы 4 қыркүйектегі</w:t>
            </w:r>
            <w:r>
              <w:br/>
            </w:r>
            <w:r>
              <w:rPr>
                <w:rFonts w:ascii="Times New Roman"/>
                <w:b w:val="false"/>
                <w:i w:val="false"/>
                <w:color w:val="000000"/>
                <w:sz w:val="20"/>
              </w:rPr>
              <w:t xml:space="preserve">№ 523 бұйрығына </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Қазақстан Республикасының Қаржы министрлігі Мемлекеттік кірістер комитетінің күші жойылған кейбір бұйрықтарының</w:t>
      </w:r>
    </w:p>
    <w:bookmarkEnd w:id="5"/>
    <w:bookmarkStart w:name="z14" w:id="6"/>
    <w:p>
      <w:pPr>
        <w:spacing w:after="0"/>
        <w:ind w:left="0"/>
        <w:jc w:val="left"/>
      </w:pPr>
      <w:r>
        <w:rPr>
          <w:rFonts w:ascii="Times New Roman"/>
          <w:b/>
          <w:i w:val="false"/>
          <w:color w:val="000000"/>
        </w:rPr>
        <w:t xml:space="preserve"> ТІЗБЕСІ</w:t>
      </w:r>
    </w:p>
    <w:bookmarkEnd w:id="6"/>
    <w:bookmarkStart w:name="z15" w:id="7"/>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аумақтық органдарының ережелерін бекіту туралы" 2014 жылғы 17 қазандағы № 5 Қазақстан Республикасының Қаржы министрлігі Мемлекеттік кірістер комитеті төрағасының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9840 тіркелді);</w:t>
      </w:r>
    </w:p>
    <w:bookmarkEnd w:id="7"/>
    <w:bookmarkStart w:name="z16" w:id="8"/>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 Мемлекеттік кірістер департаменттері аудандар, қалалар, қалалардағы аудандар бойынша, арнайы экономикалық аймақтардың аумағындағы мемлекеттік кірістер басқармалаларының, ережелерін бекіту туралы" 2014 жылғы 7 қарашадағы № 26 Қазақстан Республикасының Қаржы министрлігі Мемлекеттік кірістер комитеті төрағасының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9868 тіркелді);</w:t>
      </w:r>
    </w:p>
    <w:bookmarkEnd w:id="8"/>
    <w:bookmarkStart w:name="z17" w:id="9"/>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 Мемлекеттік кірістер департаменттерінің аудандар, қалалар, қалалардағы аудандар бойынша, арнайы экономикалық аймақтардың аумағындағы мемлекеттік кірістер басқармалаларының, кедендердің ережелерін бекіту туралы" Қазақстан Республикасы Қаржы министрлігі Мемлекеттік кірістер комитеті Төрағасының 2014 жылғы 7 қарашадағы № 26 бұйрығына өзгеріс және толықтырулар енгізу туралы" 2015 жылғы 27 қаңтардағы № 48 Қазақстан Республикасының Қаржы министрлігі Мемлекеттік кірістер комитеті төрағасының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10396 тіркелді);</w:t>
      </w:r>
    </w:p>
    <w:bookmarkEnd w:id="9"/>
    <w:bookmarkStart w:name="z18" w:id="10"/>
    <w:p>
      <w:pPr>
        <w:spacing w:after="0"/>
        <w:ind w:left="0"/>
        <w:jc w:val="both"/>
      </w:pPr>
      <w:r>
        <w:rPr>
          <w:rFonts w:ascii="Times New Roman"/>
          <w:b w:val="false"/>
          <w:i w:val="false"/>
          <w:color w:val="000000"/>
          <w:sz w:val="28"/>
        </w:rPr>
        <w:t xml:space="preserve">
      4. "Қазақстан Республикасы Қаржы министрлігі Мемлекеттік кірістер комитеті Мемлекеттік кірістер департаменттері кедендерінің, аудандар, қалалар, қалалардағы аудандар бойынша, арнайы экономикалық аймақтардың аумағындағы мемлекеттік кірістер басқармаларының ережелерін бекіту туралы" Қазақстан Республикасы Қаржы министрлігі Мемлекеттік кірістер комитеті Төрағасының 2014 жылғы 7 қарашадағы № 26 бұйрығына толықтырулар енгізу туралы" 2015 жылғы 12 мамырдағы № 239 Қазақстан Республикасының Қаржы министрлігі Мемлекеттік кірістер комитеті төрағасының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11385 тіркелді);</w:t>
      </w:r>
    </w:p>
    <w:bookmarkEnd w:id="10"/>
    <w:bookmarkStart w:name="z19" w:id="11"/>
    <w:p>
      <w:pPr>
        <w:spacing w:after="0"/>
        <w:ind w:left="0"/>
        <w:jc w:val="both"/>
      </w:pPr>
      <w:r>
        <w:rPr>
          <w:rFonts w:ascii="Times New Roman"/>
          <w:b w:val="false"/>
          <w:i w:val="false"/>
          <w:color w:val="000000"/>
          <w:sz w:val="28"/>
        </w:rPr>
        <w:t xml:space="preserve">
      5. "Қазақстан Республикасы Қаржы министрлігі Мемлекеттік кірістер комитеті Мемлекеттік кірістер департаменттерінің аудандар, қалалар, қалалардағы аудандар бойынша, арнайы экономикалық аймақтардың аумағындағы мемлекеттік кірістер басқармалаларының, кедендердің ережелерін бекіту туралы" Қазақстан Республикасы Қаржы министрлігі Мемлекеттік кірістер комитеті төрағасының 2014 жылғы 7 қарашадағы № 26 бұйрығына өзгерістер енгізу туралы" 2016 жылғы 27 қаңтардағы № 34 Қазақстан Республикасының Қаржы министрлігі Мемлекеттік кірістер комитеті төрағасының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13021 тіркелді).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