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9c7f" w14:textId="8dc9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 әкімиятының 2005 жылғы 25 сәуіріндегі "Эротикалық мазмұндағы материалдар жариялайтын мерзімді басылымдардың сатылуы туралы" №111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әкімдігінің 2016 жылғы 30 мамырдағы № 200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Меркі ауданы әкімиятының 2005 жылғы 25 сәуіріндегі "Эротикалық мазмұндағы материалдар жариялайтын мерзімді басылымдардың сатылуы туралы" (Нормативтік құқықтық актілерді мемлекеттік тіркеу тізілімінде № 6-6-4 болып тіркелген, 2005 жылғы 26 мамырдағы "Меркі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Меркі ауданы әкімінің аппарат басшысы Е.Акекке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