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b50f" w14:textId="3aab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23 мамырдағы № 331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 мемлекеттік қызметшілерінің қызметтік этикасының қағидаларын бекіту туралы» Қазақстан Республикасы Білім және ғылым министрінің 2013 жылғы 29 қарашадағы № 482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9034 болып тіркелген, «Егемен Қазақстан» газетінің 2014 жылғы 1 ақпандағы № 22 (28246) санында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мемлекеттік қызметшілерінің қызметтік этикасының қағидаларын бекіту туралы» Қазақстан Республикасы Білім және ғылым министрінің 2013 жылғы 29 қарашадағы № 482 бұйрығына өзгеріс енгізу туралы» Қазақстан Республикасы Білім және ғылым министрінің 2014 жылғы 15 қазандағы № 426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9880 болып тіркелген, 2014 жылғы 15 желтоқсанда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Әкімшілік департаменті:</w:t>
      </w:r>
      <w:r>
        <w:br/>
      </w:r>
      <w:r>
        <w:rPr>
          <w:rFonts w:ascii="Times New Roman"/>
          <w:b w:val="false"/>
          <w:i w:val="false"/>
          <w:color w:val="000000"/>
          <w:sz w:val="28"/>
        </w:rPr>
        <w:t>
</w:t>
      </w:r>
      <w:r>
        <w:rPr>
          <w:rFonts w:ascii="Times New Roman"/>
          <w:b w:val="false"/>
          <w:i w:val="false"/>
          <w:color w:val="000000"/>
          <w:sz w:val="28"/>
        </w:rPr>
        <w:t xml:space="preserve">
      1) осы бұйрықтың көшірмесін бір апталық мерзімде Қазақстан Республикасы Әділет министрлігіне, «Әділет» ақпараттық-құқықтық жүйесіне, Қазақстан Республикасының нормативтік құқықтық актілерінің Эталондық бақылау банкіне және ресми баспасөз баспаларына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жіберсін; </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Білім және ғылым министрлігінің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Әкімшілік департаментінің директоры А. Қайырбековаға жүктелсін. </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