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94f" w14:textId="574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"Өлшеу бiрлiгiн қамтамасыз ету мемлекеттiк жүйесi түпкi ұйымдардың стандарттық үлгi туралы бiрыңғай қағидасы" Қазақстан Республикасы Стандарттау, метрология және сертификаттау жөнiндегi комитетінің 1996 жылғы 27 қыркүйектегі № 36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19 шілдедегі № 561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«Өлшеу бiрлiгiн қамтамасыз ету мемлекеттiк жүйесi түпкi ұйымдардың стандарттық үлгi туралы бiрыңғай қағидасы» Қазақстан Республикасы Стандарттау, метрология және сертификаттау жөнiндегi комитетінің 1996 жылғы 27 қыркүйектегі № 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Техникалық реттеу және метрология комитеті (Б.Б. Қанешев):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баспа және электрондық түрде баспа басылымдарында және «Әділет» ақпараттық-құқықтық жүйесінде ресми жариялауға, сондай-ақ бес жұмыс күні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орналастырылуын.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