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244e" w14:textId="e892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2016 жылғы 4 наурыздағы № 13/01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Қарағанды облысы әкімдігінің 2012 жылғы 8 тамыздағы № 36/01 "Қарағанды облысының агроөнеркәсіптік кешені саласындағы инновациялық жобаларға іріктеу ұйымдастыру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1926 болып тіркелген, 2012 жылғы 15 қыркүйектегі № 112 (21276) "Индустриальная Караганда" және 2012 жылғы 15 қыркүйектегі № 156-157 (21363) "Орталық Қазақстан"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Қарағанды облысы әкімдігінің 2014 жылғы 29 шілдедегі № 40/05 "Мақта саласындағы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2727 болып тіркелген, 2014 жылғы 8 қыркүйекте "Әділет" ақпараттық-құқықтық жүйесінде, 2014 жылғы 9 қыркүйектегі № 157-158 (21678-21679) "Индустриальная Караганда" және 2014 жылғы 9 қыркүйектегі № 171-172 (21806) "Орталық Қазақстан"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жетекшілік жасайтын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