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1b05" w14:textId="6df1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27 cәуірдегі № 13/81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Сәтбаев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Сәтбаев қаласы әкімдігінің 2016 жылғы 16 ақпандағы № 05/22 "Сәтбаев қаласының мәдениет және тілдерді дамыту бөлімі" мемлекеттік мекемесінің Ережесін бекіту туралы" (нормативтік құқықтық актілердің мемлекеттік тіркеу тізіліміндегі тіркеу нөмірі № 3715, 2016 жылғы 1 сәуірдегі № 13 (2202) "Шарайна" газетінде және 2016 жылғы 25 сәуірде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Имамбай С.С.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Ыдырысов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