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4c22" w14:textId="e664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"Мүгедектер, қылмыстық-атқару инспекциясы пробация қызметiнiң есебiнде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 квотасын белгілеу туралы" Саран қаласы әкімдігінің 2012 жылғы 23 тамыздағы № 31/01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2016 жылғы 2 маусымдағы № 21/02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"Халықты жұмыспен қамту туралы" № 482-V жаңа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байланысты,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Қазақстан Республикасының 2016 жылғы 6 сәуірдегі "Құқықтық актілер туралы" № 480-V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Саран қаласы әкімдігінің 2012 жылғы 23 тамыздағы "Мүгедектер, қылмыстық-атқару инспекциясы пробация қызметiнiң есебiнде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 квотасын белгілеу туралы" № 31/01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1940 болып тіркелген, "Спутник" жарнамалы – ақпараттық № 39 (1397) апталығында, 2012 жылы 27 қыркүйекте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Саран қаласы әкімінің орынбасары Ералы Серикович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