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caa9" w14:textId="883c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2014 жылғы 23 желтоқсандағы V шақырылған XXXII сессиясының № 1093/32 "Шахтинск қаласы бойынша коммуналдық қалдықтардың пайда болу және жинақталу нормаларын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5 мамырдағы VI шақырылған II сессиясының № 1291/2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облысының әкімдігінің 2015 жылғы 14 желтоқсандағы № 71/02 қаулысымен бекітілген, Қарағанды облысында коммуналдық қалдықтардың пайда болу және жинақталу нормаларын есептеудің Қағидаларына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Шахтинск қалалық мәслихатының 2014 жылғы 23 желтоқсандағы V шақырылған XXXII сессиясының № 1093/32 "Шахтинск қаласы бойынша коммуналдық қалдықтардың пайда болу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тұрғын-үй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шаруашылық, жолаушылар көлігі,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тұрғын үй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Абдижалилов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