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b675" w14:textId="495b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2014 жылғы 14 сәуірдегі XXVI сессиясының № 1010/26 "Шахтинск қалалық мәслихатының Регламентін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2016 жылғы 5 мамырдағы VI шақырылған II сессиясының № 1292/2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облысы әділет Департаментінің 2016 жылғы 11 сәуірдегі № 8-3/1663 хатының негізінде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Шахтинск қалалық мәслихатының 2014 жылғы 14 сәуірдегі XXVI сессиясының № 1010/26 "Шахтинск қалалық мәслихатының Регламентін бекіту туралы" (нормативтік актілерді мемлекеттік тіркеу Тізілімінде № 2636 болып тіркелген, 2014 жылғы 21 мамырдағы "Әділет" ақпараттық-құқықтық жүйесінде, "Шахтинский вестник" газетінде 2014 жылғы 23 мамырдағы № 20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5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