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c1b6" w14:textId="bfd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ауылдық округіндегі "Мереке" шаруа қожалығы аумағында 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27 қыркүйектегі № 32/01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өзін-өзін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2016 жылғы 26 қыркүйектегі №06-3-02-33/460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мекемесі басшысының міндетін атқарушының ұсынысының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Үштөбе ауылдық округіндегі ірі қара малдың арасынан бруцеллез ауруының ошақтарын жою бойынша кешенді ветеринарияық – санитарлы іс-шараларды жүргізумен байланысты, Үштөбе ауылдық округінің "Мереке" шаруа қожалығы аумағында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Бұқар жырау ауданы әкімдігінің 2015 жылғы 3 желтоқсандағы № 47/01 "Үштөбе ауылдық округіндегі "Мереке" шаруа қожалығы аумағында шектеу іс-шараларын белгілеу туралы" (нормативтік құқықтық актілерді мемлекеттік тіркеу Тізілімінде № 3571 болып тіркелген, 2015 жылғы 28 қарашадағы № 47 (1133) "Бұқар жырау жаршысы" аудандық газетінде жарияланған, 2016 жылғы 8 қаңтарда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Айганым Жолшоровна Акпановаға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 М. Жанашев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09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