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91b" w14:textId="8d84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2012 жылғы 24 қыркүйектегі "Жұмыс орындарына квота белгілеу туралы" № 403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17 наурыздағы № 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Сырдария ауданы әкімдігінің 2012 жылғы 24 қыркүйектегі "Жұмыс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08.10.2012 жылы № 4323 болып тіркелген, аудандық "Тіршілік тынысы" газет баспасының 26.10.2012 жылы № 89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