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ce11" w14:textId="765c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01 сәуірдегі № 86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Маңғыстау облысы әкімдігінің мына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жылғы 22 тамыздағы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тыңайтқыштардың (органикалық тыңайтқыштарды қоспағанда) түрлерін және субсидиялардың нормаларын белгілеу туралы" (Нормативтік құқықтық актілерді мемлекеттік тіркеу тізілімінде № 2496 болып тіркелген, 2014 жылғы 1 қазанда "Әділет" ақпараттық – 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тыңайтқыштардың (органикалық тыңайтқыштарды қоспағанда) түрлерін және субсидиялардың нормаларын белгілеу туралы" (Нормативтік құқықтық актілерді мемлекеттік тіркеу тізілімінде № 2731 болып тіркелген, 2015 жылғы 4 маусымда "Әділет" ақпараттық – 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облысы әкімінің аппараты (А. К. Рзаханов) бір апта мерзім ішінде осы қаулының көшірмесін Маңғыстау облысының әділет департаментіне жіберуді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"01" сәуір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