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01f" w14:textId="b6e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Жаңазен қалалық мәслихатының 2009 жылғы 14 сәуірдегі № 16/112 "Ойын бизнесі субьектілеріне тіркелген салық төлемақы ставкасын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16 мамырдағы № 2/23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16/112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"Ойын бизнесі субъектілеріне тіркелген салық төлемақы ставкасын белгілеу туралы" (нормативтік құқықтық актілерді мемлекеттік тіркеу Тізілімінде № 11-2-109 болып тіркелген, 2009 жылғы 10 маусымдағы № 23 "Жаңаөзен"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Жаңаөзен қалалық мәслихатының аппарат басшысы (А.Ермұханов) осы шешім туралы Маңғыстау облысының әділет департаментіне және бұқаралық ақпарат құралдары мен "Әділет" ақпараттық-құқықтық жүйесіне хабарлауды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Жаңаөзен қалалық мәслихатының аппарат басшысына (А.Ермұханов)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