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da6f" w14:textId="925d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қалалық мәслихатының кейбір шешімдерінің күштері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2016 жылғы 4 мамырдағы № 19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алалық мәслихатының 2016 жылғы 4 мамырдағы №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Нормативтік құқықтық актілердің құқықтық мониторингін жүргізу қағидаларына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Рудный қалалық мәслихатының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Каралаш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қалалық мәслихатының күші жойылды деп танылған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"Тіркелген бірыңғай салық ставкаларын белгілеу туралы" 2009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9-2-135 нөмірімен тіркелген, 2009 жылғы 22 мамырда "Рудненский рабочий" қалалық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Мәслихаттың "Жер салығының базалық ставкаларын түзету туралы" 2010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9-2-153 нөмірімен тіркелген, 2010 жылғы 19 ақпанда "Рудненский рабочий" қалалық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Мәслихаттың "Мәслихаттың 2010 жылғы 8 ақпандағы № 287 "Жер салығының базалық ставкаларын түзету туралы" шешіміне өзгерістер енгізу туралы" 2010 жылғы 22 қазандағы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9-2-170 нөмірімен тіркелген, 2010 жылғы 3 желтоқсанда "Рудненский рабочий" қалалық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Мәслихаттың "Мәслихаттың 2010 жылғы 8 ақпандағы № 287 "Жер салығының базалық ставкаларын түзету туралы" шешіміне өзгерістер енгізу туралы" 2010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9-2-176 нөмірімен тіркелген, 2011 жылғы 28 қаңтарда "Рудненский рабочий" қалалық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Мәслихаттың "Мәслихаттың 2009 жылғы 10 сәуірдегі № 188 "Тіркелген бірыңғай салық ставкаларын белгілеу туралы" шешіміне өзгерістер енгізу туралы" 2011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9-2-199 нөмірімен тіркелген, 2012 жылғы 20 қаңтарда "Рудненский рабочий" қалалық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Мәслихаттың "Автотұрақтар (паркингтер) үшін бөлінген жерлерге арналған салық ставкалары туралы" 2013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4176 нөмірімен тіркелген, 2013 жылғы 12 шілдеде "Рудненский рабочий" қалалық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