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5cd4" w14:textId="dc95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2016 жылғы 16 мамырдағы № 515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2001 жылғы 23 қаңтардағы "Қазақстан Республикасындағы жергілікті мемлекеттік басқару және өзін-қзі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Рудный қаласы әкімдігінің кейбір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2014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418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 қаласы әкімінің аппараты" мемлекеттік мекемесі (мемлекеттік органы) туралы Ережені бекіту туралы" (Нормативтік құқықтық актілерді мемлекеттік тіркеу тізілімінде № 4575 болып тіркелген, 2014 жылғы 25 сәуірдегі "Рудненский рабочий"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2015 жылғы 16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"Әкімдіктің 2014 жылғы 5 наурыздағы № 418 "Рудный қаласы әкімінің аппараты" мемлекеттік мекемесі (мемлекеттік органы) туралы Ережені бекіту туралы" қаулысына толықтырулар енгізу туралы" (Нормативтік құқықтық актілерді мемлекеттік тіркеу тізілімінде № 5341 болып тіркелген, 2015 жылғы 30 қаңтарда "Рудненский рабочий"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Рудный қаласы әкімі аппаратының басшысы А.Қ. Ысқақовқа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қол қойылған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Рудный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Ғаязов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