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eb9f" w14:textId="f15e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14 ақпандағы № 36 "Алтынсарин ауданындағы қоғамдық жұмыстарды ұйымдастыр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6 жылғы 11 тамыздағы № 17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лтынсарин ауданы әкімдіктің 2014 жылғы 14 ақпандағы № 36 "Алтынсарин ауданындағы қоғамдық жұмыстарды ұйымдастыру туралы" (Нормативтік құқықтық актілерді мемлекеттік тіркеу тізілімінде № 4498 болып тіркелген, 2014 жылғы 20 наурызда "Таза бұлақ – Чистый род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