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a819" w14:textId="c91a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2015 жылғы 31 наурыздағы № 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8 тамыздағы № 177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әкімдігінің 2015 жылғы 31 наурызда № 53 "Коммуналдық мүлікті иеліктен айыру түрлерін таңдау жөніндегі критерийлерді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5584 болып тіркелген 2015 жылғы 15 мамырда "Аманкелді арайы"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