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a819" w14:textId="c91a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әкімдігінің 2015 жылғы 31 наурыздағы № 53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2016 жылғы 8 тамыздағы № 177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Амангелді ауданы әкімдігінің 2015 жылғы 31 наурызда № 53 "Коммуналдық мүлікті иеліктен айыру түрлерін таңдау жөніндегі критерийлерді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5584 болып тіркелген 2015 жылғы 15 мамырда "Аманкелді арайы"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Өтегенов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